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DE7" w:rsidRDefault="00373FCA">
      <w:pPr>
        <w:spacing w:after="0"/>
        <w:ind w:left="2813"/>
      </w:pPr>
      <w:r>
        <w:rPr>
          <w:rFonts w:cs="Calibri"/>
        </w:rPr>
        <w:t xml:space="preserve"> </w:t>
      </w:r>
    </w:p>
    <w:p w:rsidR="00E63DE7" w:rsidRDefault="00373FCA">
      <w:pPr>
        <w:spacing w:after="168"/>
        <w:ind w:left="2813"/>
      </w:pPr>
      <w:r>
        <w:rPr>
          <w:rFonts w:cs="Calibri"/>
        </w:rPr>
        <w:t xml:space="preserve"> </w:t>
      </w:r>
    </w:p>
    <w:p w:rsidR="00E63DE7" w:rsidRDefault="00373FCA">
      <w:pPr>
        <w:ind w:left="10" w:right="4" w:hanging="10"/>
        <w:jc w:val="center"/>
      </w:pPr>
      <w:r>
        <w:rPr>
          <w:rFonts w:ascii="Cambria" w:eastAsia="Cambria" w:hAnsi="Cambria" w:cs="Cambria"/>
          <w:sz w:val="24"/>
        </w:rPr>
        <w:t>CONVENIO DE COOPERACIO</w:t>
      </w:r>
      <w:r>
        <w:rPr>
          <w:rFonts w:ascii="Cambria" w:eastAsia="Cambria" w:hAnsi="Cambria" w:cs="Cambria"/>
          <w:sz w:val="24"/>
        </w:rPr>
        <w:t>N TE</w:t>
      </w:r>
      <w:r>
        <w:rPr>
          <w:rFonts w:ascii="Cambria" w:eastAsia="Cambria" w:hAnsi="Cambria" w:cs="Cambria"/>
          <w:sz w:val="24"/>
        </w:rPr>
        <w:t xml:space="preserve">CNICA REGIONAL NO REEMBOLSABLE No. </w:t>
      </w:r>
    </w:p>
    <w:p w:rsidR="00E63DE7" w:rsidRDefault="00373FCA">
      <w:pPr>
        <w:ind w:left="10" w:right="3" w:hanging="10"/>
        <w:jc w:val="center"/>
      </w:pPr>
      <w:r>
        <w:rPr>
          <w:rFonts w:ascii="Cambria" w:eastAsia="Cambria" w:hAnsi="Cambria" w:cs="Cambria"/>
          <w:sz w:val="24"/>
        </w:rPr>
        <w:t xml:space="preserve">ATN/OC-19068-RG </w:t>
      </w:r>
    </w:p>
    <w:p w:rsidR="00E63DE7" w:rsidRDefault="00373FCA">
      <w:pPr>
        <w:spacing w:after="0"/>
        <w:ind w:left="10" w:right="6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“Proyecto Fortalecimiento de la Toma de Decisiones en el Control de la </w:t>
      </w:r>
    </w:p>
    <w:p w:rsidR="00E63DE7" w:rsidRDefault="00373FCA">
      <w:pPr>
        <w:spacing w:after="83" w:line="324" w:lineRule="auto"/>
        <w:ind w:left="162" w:right="4" w:hanging="162"/>
        <w:jc w:val="center"/>
      </w:pPr>
      <w:r>
        <w:rPr>
          <w:rFonts w:ascii="Cambria" w:eastAsia="Cambria" w:hAnsi="Cambria" w:cs="Cambria"/>
          <w:b/>
          <w:sz w:val="24"/>
        </w:rPr>
        <w:t>Pandemia COVID-</w:t>
      </w:r>
      <w:r>
        <w:rPr>
          <w:rFonts w:ascii="Cambria" w:eastAsia="Cambria" w:hAnsi="Cambria" w:cs="Cambria"/>
          <w:b/>
          <w:sz w:val="24"/>
        </w:rPr>
        <w:t xml:space="preserve">19 mediante la Vigilancia Genómica en los Países de Bolivia, Colombia, Ecuador y Perú” </w:t>
      </w:r>
      <w:r>
        <w:rPr>
          <w:rFonts w:ascii="Cambria" w:eastAsia="Cambria" w:hAnsi="Cambria" w:cs="Cambria"/>
          <w:b/>
          <w:color w:val="003366"/>
          <w:sz w:val="24"/>
        </w:rPr>
        <w:t xml:space="preserve">Servicio al que postula: </w:t>
      </w:r>
    </w:p>
    <w:p w:rsidR="00E63DE7" w:rsidRDefault="00373FCA">
      <w:pPr>
        <w:spacing w:after="0"/>
        <w:ind w:left="185" w:hanging="10"/>
      </w:pPr>
      <w:r>
        <w:rPr>
          <w:rFonts w:ascii="Cambria" w:eastAsia="Cambria" w:hAnsi="Cambria" w:cs="Cambria"/>
          <w:b/>
          <w:color w:val="003366"/>
          <w:sz w:val="24"/>
        </w:rPr>
        <w:t xml:space="preserve">CONSULTOR INDIVIDUAL ESPECIALISTA TÉCNICO DEL COMPONENTE 1 DEL </w:t>
      </w:r>
    </w:p>
    <w:p w:rsidR="00E63DE7" w:rsidRDefault="00373FCA">
      <w:pPr>
        <w:spacing w:after="0"/>
        <w:ind w:left="38" w:hanging="10"/>
      </w:pPr>
      <w:r>
        <w:rPr>
          <w:rFonts w:ascii="Cambria" w:eastAsia="Cambria" w:hAnsi="Cambria" w:cs="Cambria"/>
          <w:b/>
          <w:color w:val="003366"/>
          <w:sz w:val="24"/>
        </w:rPr>
        <w:t xml:space="preserve">PROYECTO FORTALECIMIENTO DE LA TOMA DE DECISIO-NES EN EL CONTROL </w:t>
      </w:r>
    </w:p>
    <w:p w:rsidR="00E63DE7" w:rsidRDefault="00373FCA">
      <w:pPr>
        <w:spacing w:after="0"/>
        <w:ind w:left="231" w:hanging="10"/>
      </w:pPr>
      <w:r>
        <w:rPr>
          <w:rFonts w:ascii="Cambria" w:eastAsia="Cambria" w:hAnsi="Cambria" w:cs="Cambria"/>
          <w:b/>
          <w:color w:val="003366"/>
          <w:sz w:val="24"/>
        </w:rPr>
        <w:t xml:space="preserve">DE LA PANDEMIA COVID-19 MEDIANTE LA VIGILANCIA GENÓMICA EN LOS </w:t>
      </w:r>
    </w:p>
    <w:p w:rsidR="00E63DE7" w:rsidRDefault="00373FCA">
      <w:pPr>
        <w:spacing w:after="157"/>
        <w:ind w:left="11" w:right="8" w:hanging="10"/>
        <w:jc w:val="center"/>
      </w:pPr>
      <w:r>
        <w:rPr>
          <w:rFonts w:ascii="Cambria" w:eastAsia="Cambria" w:hAnsi="Cambria" w:cs="Cambria"/>
          <w:b/>
          <w:color w:val="003366"/>
          <w:sz w:val="24"/>
        </w:rPr>
        <w:t xml:space="preserve">PAÍSES DE BOLIVIA, COLOMBIA, ECUADOR Y PERÚ </w:t>
      </w:r>
    </w:p>
    <w:p w:rsidR="00E63DE7" w:rsidRDefault="00373FCA">
      <w:pPr>
        <w:spacing w:after="157"/>
        <w:ind w:left="11" w:hanging="10"/>
        <w:jc w:val="center"/>
      </w:pPr>
      <w:r>
        <w:rPr>
          <w:rFonts w:ascii="Cambria" w:eastAsia="Cambria" w:hAnsi="Cambria" w:cs="Cambria"/>
          <w:b/>
          <w:color w:val="003366"/>
          <w:sz w:val="24"/>
        </w:rPr>
        <w:t xml:space="preserve">ORAS CONHU – BID </w:t>
      </w:r>
    </w:p>
    <w:p w:rsidR="00E63DE7" w:rsidRDefault="00373FCA">
      <w:pPr>
        <w:ind w:left="10" w:right="5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FORMULARIO DE PARTICIPACIÓN </w:t>
      </w:r>
    </w:p>
    <w:p w:rsidR="00E63DE7" w:rsidRDefault="00373FCA">
      <w:pPr>
        <w:spacing w:after="161" w:line="257" w:lineRule="auto"/>
        <w:ind w:left="-5" w:right="-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5930265</wp:posOffset>
            </wp:positionH>
            <wp:positionV relativeFrom="page">
              <wp:posOffset>3810</wp:posOffset>
            </wp:positionV>
            <wp:extent cx="1615440" cy="670560"/>
            <wp:effectExtent l="0" t="0" r="0" b="0"/>
            <wp:wrapTopAndBottom/>
            <wp:docPr id="992" name="Picture 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Picture 9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1339850</wp:posOffset>
            </wp:positionH>
            <wp:positionV relativeFrom="page">
              <wp:posOffset>201295</wp:posOffset>
            </wp:positionV>
            <wp:extent cx="1412875" cy="527050"/>
            <wp:effectExtent l="0" t="0" r="0" b="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194310</wp:posOffset>
            </wp:positionH>
            <wp:positionV relativeFrom="page">
              <wp:posOffset>156845</wp:posOffset>
            </wp:positionV>
            <wp:extent cx="625475" cy="575945"/>
            <wp:effectExtent l="0" t="0" r="0" b="0"/>
            <wp:wrapTopAndBottom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4"/>
        </w:rPr>
        <w:t xml:space="preserve">Luego de examinar la </w:t>
      </w:r>
      <w:r w:rsidR="0032740D">
        <w:rPr>
          <w:rFonts w:ascii="Cambria" w:eastAsia="Cambria" w:hAnsi="Cambria" w:cs="Cambria"/>
          <w:sz w:val="24"/>
        </w:rPr>
        <w:t>documentación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de la</w:t>
      </w:r>
      <w:r w:rsidR="004B3AF4">
        <w:rPr>
          <w:rFonts w:ascii="Cambria" w:eastAsia="Cambria" w:hAnsi="Cambria" w:cs="Cambria"/>
          <w:sz w:val="24"/>
        </w:rPr>
        <w:t xml:space="preserve"> invitación</w:t>
      </w:r>
      <w:r>
        <w:rPr>
          <w:rFonts w:ascii="Cambria" w:eastAsia="Cambria" w:hAnsi="Cambria" w:cs="Cambria"/>
          <w:sz w:val="24"/>
        </w:rPr>
        <w:t xml:space="preserve">, la cual declaro aceptar y conocer, presento mi </w:t>
      </w:r>
      <w:r w:rsidR="004B3AF4">
        <w:rPr>
          <w:rFonts w:ascii="Cambria" w:eastAsia="Cambria" w:hAnsi="Cambria" w:cs="Cambria"/>
          <w:sz w:val="24"/>
        </w:rPr>
        <w:t xml:space="preserve">expresión </w:t>
      </w:r>
      <w:r>
        <w:rPr>
          <w:rFonts w:ascii="Cambria" w:eastAsia="Cambria" w:hAnsi="Cambria" w:cs="Cambria"/>
          <w:sz w:val="24"/>
        </w:rPr>
        <w:t xml:space="preserve">de </w:t>
      </w:r>
      <w:r w:rsidR="004B3AF4">
        <w:rPr>
          <w:rFonts w:ascii="Cambria" w:eastAsia="Cambria" w:hAnsi="Cambria" w:cs="Cambria"/>
          <w:sz w:val="24"/>
        </w:rPr>
        <w:t xml:space="preserve">interés </w:t>
      </w:r>
      <w:r>
        <w:rPr>
          <w:rFonts w:ascii="Cambria" w:eastAsia="Cambria" w:hAnsi="Cambria" w:cs="Cambria"/>
          <w:sz w:val="24"/>
        </w:rPr>
        <w:t xml:space="preserve">de </w:t>
      </w:r>
      <w:r w:rsidR="0032740D">
        <w:rPr>
          <w:rFonts w:ascii="Cambria" w:eastAsia="Cambria" w:hAnsi="Cambria" w:cs="Cambria"/>
          <w:sz w:val="24"/>
        </w:rPr>
        <w:t xml:space="preserve">participación </w:t>
      </w:r>
      <w:r>
        <w:rPr>
          <w:rFonts w:ascii="Cambria" w:eastAsia="Cambria" w:hAnsi="Cambria" w:cs="Cambria"/>
          <w:sz w:val="24"/>
        </w:rPr>
        <w:t xml:space="preserve">en el proceso de </w:t>
      </w:r>
      <w:r w:rsidR="0032740D">
        <w:rPr>
          <w:rFonts w:ascii="Cambria" w:eastAsia="Cambria" w:hAnsi="Cambria" w:cs="Cambria"/>
          <w:sz w:val="24"/>
        </w:rPr>
        <w:t xml:space="preserve">selección </w:t>
      </w:r>
      <w:r>
        <w:rPr>
          <w:rFonts w:ascii="Cambria" w:eastAsia="Cambria" w:hAnsi="Cambria" w:cs="Cambria"/>
          <w:sz w:val="24"/>
        </w:rPr>
        <w:t xml:space="preserve">para </w:t>
      </w:r>
      <w:r w:rsidR="004B3AF4">
        <w:rPr>
          <w:rFonts w:ascii="Cambria" w:eastAsia="Cambria" w:hAnsi="Cambria" w:cs="Cambria"/>
          <w:sz w:val="24"/>
        </w:rPr>
        <w:t xml:space="preserve">la contratación </w:t>
      </w:r>
      <w:r w:rsidR="0032740D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del servicio de consultorí</w:t>
      </w:r>
      <w:r>
        <w:rPr>
          <w:rFonts w:ascii="Cambria" w:eastAsia="Cambria" w:hAnsi="Cambria" w:cs="Cambria"/>
          <w:sz w:val="24"/>
        </w:rPr>
        <w:t>a de acuerdo con las caracterí</w:t>
      </w:r>
      <w:r>
        <w:rPr>
          <w:rFonts w:ascii="Cambria" w:eastAsia="Cambria" w:hAnsi="Cambria" w:cs="Cambria"/>
          <w:sz w:val="24"/>
        </w:rPr>
        <w:t xml:space="preserve">sticas, requerimientos y plazos detallados en el </w:t>
      </w:r>
      <w:r w:rsidR="004B3AF4">
        <w:rPr>
          <w:rFonts w:ascii="Cambria" w:eastAsia="Cambria" w:hAnsi="Cambria" w:cs="Cambria"/>
          <w:sz w:val="24"/>
        </w:rPr>
        <w:t xml:space="preserve">Término </w:t>
      </w:r>
      <w:r>
        <w:rPr>
          <w:rFonts w:ascii="Cambria" w:eastAsia="Cambria" w:hAnsi="Cambria" w:cs="Cambria"/>
          <w:sz w:val="24"/>
        </w:rPr>
        <w:t xml:space="preserve">de Referencia.  </w:t>
      </w:r>
    </w:p>
    <w:p w:rsidR="00E63DE7" w:rsidRDefault="00373FCA">
      <w:pPr>
        <w:spacing w:after="161" w:line="257" w:lineRule="auto"/>
        <w:ind w:left="-5" w:right="-14" w:hanging="10"/>
        <w:jc w:val="both"/>
      </w:pPr>
      <w:r>
        <w:rPr>
          <w:rFonts w:ascii="Cambria" w:eastAsia="Cambria" w:hAnsi="Cambria" w:cs="Cambria"/>
          <w:sz w:val="24"/>
        </w:rPr>
        <w:t>Para el efecto, presento mi hoja de vida o Currí</w:t>
      </w:r>
      <w:r>
        <w:rPr>
          <w:rFonts w:ascii="Cambria" w:eastAsia="Cambria" w:hAnsi="Cambria" w:cs="Cambria"/>
          <w:sz w:val="24"/>
        </w:rPr>
        <w:t xml:space="preserve">culum Vitae </w:t>
      </w:r>
      <w:r>
        <w:rPr>
          <w:rFonts w:ascii="Cambria" w:eastAsia="Cambria" w:hAnsi="Cambria" w:cs="Cambria"/>
          <w:b/>
          <w:sz w:val="24"/>
        </w:rPr>
        <w:t xml:space="preserve">debidamente firmada </w:t>
      </w:r>
      <w:r>
        <w:rPr>
          <w:rFonts w:ascii="Cambria" w:eastAsia="Cambria" w:hAnsi="Cambria" w:cs="Cambria"/>
          <w:sz w:val="24"/>
        </w:rPr>
        <w:t xml:space="preserve">en todas las hojas, para la </w:t>
      </w:r>
      <w:r w:rsidR="004B3AF4">
        <w:rPr>
          <w:rFonts w:ascii="Cambria" w:eastAsia="Cambria" w:hAnsi="Cambria" w:cs="Cambria"/>
          <w:sz w:val="24"/>
        </w:rPr>
        <w:t xml:space="preserve">evaluación </w:t>
      </w:r>
      <w:r>
        <w:rPr>
          <w:rFonts w:ascii="Cambria" w:eastAsia="Cambria" w:hAnsi="Cambria" w:cs="Cambria"/>
          <w:sz w:val="24"/>
        </w:rPr>
        <w:t xml:space="preserve">correspondiente. </w:t>
      </w:r>
    </w:p>
    <w:p w:rsidR="00E63DE7" w:rsidRDefault="00373FCA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6231"/>
      </w:tblGrid>
      <w:tr w:rsidR="00E63DE7">
        <w:trPr>
          <w:trHeight w:val="29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E7" w:rsidRDefault="00373FC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Nombre completo: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E7" w:rsidRDefault="00373FC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E63DE7">
        <w:trPr>
          <w:trHeight w:val="29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E7" w:rsidRDefault="00373FC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Nu</w:t>
            </w:r>
            <w:r>
              <w:rPr>
                <w:rFonts w:ascii="Cambria" w:eastAsia="Cambria" w:hAnsi="Cambria" w:cs="Cambria"/>
                <w:sz w:val="24"/>
              </w:rPr>
              <w:t xml:space="preserve">mero de DNI: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E7" w:rsidRDefault="00373FC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:rsidR="00E63DE7" w:rsidRDefault="00373FCA">
      <w:pPr>
        <w:spacing w:after="3" w:line="392" w:lineRule="auto"/>
        <w:ind w:right="8453"/>
      </w:pPr>
      <w:r>
        <w:rPr>
          <w:rFonts w:ascii="Cambria" w:eastAsia="Cambria" w:hAnsi="Cambria" w:cs="Cambria"/>
          <w:sz w:val="24"/>
        </w:rPr>
        <w:t xml:space="preserve">    </w:t>
      </w:r>
    </w:p>
    <w:p w:rsidR="00E63DE7" w:rsidRDefault="00373FCA">
      <w:r>
        <w:rPr>
          <w:rFonts w:ascii="Cambria" w:eastAsia="Cambria" w:hAnsi="Cambria" w:cs="Cambria"/>
          <w:sz w:val="24"/>
        </w:rPr>
        <w:t xml:space="preserve"> </w:t>
      </w:r>
    </w:p>
    <w:p w:rsidR="00E63DE7" w:rsidRDefault="00373FCA">
      <w:pPr>
        <w:spacing w:after="0"/>
        <w:ind w:left="10" w:right="4" w:hanging="10"/>
        <w:jc w:val="center"/>
      </w:pPr>
      <w:r>
        <w:rPr>
          <w:rFonts w:ascii="Cambria" w:eastAsia="Cambria" w:hAnsi="Cambria" w:cs="Cambria"/>
          <w:sz w:val="24"/>
        </w:rPr>
        <w:t xml:space="preserve">____________________________ </w:t>
      </w:r>
    </w:p>
    <w:p w:rsidR="00E63DE7" w:rsidRDefault="00373FCA">
      <w:pPr>
        <w:ind w:left="10" w:right="2" w:hanging="10"/>
        <w:jc w:val="center"/>
      </w:pPr>
      <w:r>
        <w:rPr>
          <w:rFonts w:ascii="Cambria" w:eastAsia="Cambria" w:hAnsi="Cambria" w:cs="Cambria"/>
          <w:sz w:val="24"/>
        </w:rPr>
        <w:t xml:space="preserve">Firma </w:t>
      </w:r>
    </w:p>
    <w:sectPr w:rsidR="00E63DE7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E7"/>
    <w:rsid w:val="001D68A6"/>
    <w:rsid w:val="0032740D"/>
    <w:rsid w:val="00373FCA"/>
    <w:rsid w:val="004B3AF4"/>
    <w:rsid w:val="00E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3951B"/>
  <w15:docId w15:val="{9BF26BCC-281D-D849-BF62-F2A135F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Vigo</dc:creator>
  <cp:keywords/>
  <dc:description/>
  <cp:lastModifiedBy>Walter Vigo</cp:lastModifiedBy>
  <cp:revision>2</cp:revision>
  <dcterms:created xsi:type="dcterms:W3CDTF">2024-02-19T21:10:00Z</dcterms:created>
  <dcterms:modified xsi:type="dcterms:W3CDTF">2024-02-19T21:10:00Z</dcterms:modified>
</cp:coreProperties>
</file>